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ANEXO II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FORMULÁRIO DE INSCRIÇÃO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(todos os campos devem ser preenchidos, sem rasuras ou ressalvas)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tbl>
      <w:tblPr>
        <w:tblInd w:w="4" w:type="dxa"/>
      </w:tblPr>
      <w:tblGrid>
        <w:gridCol w:w="9664"/>
      </w:tblGrid>
      <w:tr>
        <w:trPr>
          <w:trHeight w:val="1" w:hRule="atLeast"/>
          <w:jc w:val="left"/>
        </w:trPr>
        <w:tc>
          <w:tcPr>
            <w:tcW w:w="96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1) NOME DA ENTIDADE, FÓRUM, REDE OU MOVIMENTO SOCIAL: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________________________________________________________________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SEGMENTO (Lei nº. 15.350/2013):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(   ) Pastorais ou Organismos da Arquidiocese de Fortaleza ou de outras instituições religiosas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(   ) Movimento ou Organismo de defesa dos direitos da mulher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(   ) Movimento ou Organismo de defesa da igualdade racial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(   ) Movimento ou Organismo de defesa da diversidade sexual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(   ) Movimento ou Organismo de defesa dos direitos da criança e do adolescente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(  ) Movimento ou Organismo de defesa dos direitos da pessoa com deficiência ou transtorno mental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(  ) Movimento ou Organismo de defesa do direito à terra e à moradia adequada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(  ) Movimento ou Organismo de defesa dos direitos das pessoas em situação de rua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(  ) Instituição de Ensino Superior Privado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2) ENDEREÇO: ________________________________________________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CIDADE: __________________________________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ESTADO: _____________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CEP: ________________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TELEFONES: _____________________________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E-MAIL: ___________________________________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3) REPRESENTANTES PARA PARTICIPAREM DA ASSEMBLEIA DAS ORGANIZAÇÕES: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TITULAR: ____________________________________________________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Documento de Identidade (Número e Órgão Expedidor):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CPF: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SUPLENTE: __________________________________________________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Documento de Identidade (Número e Órgão Expedidor):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CPF: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4) TIPO DE INSCRIÇÃO: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OPÇÃO 1: ELEITOR (  )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  <w:t xml:space="preserve">OPÇÃO 2: ELEITOR E CANDIDATO (  )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3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6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Assinatura do Representante Legal ou outra pessoa autorizada a realizar a inscrição da entidade: </w:t>
            </w:r>
          </w:p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